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ставок для расчетов размеров субсидий, предоставляемых в 2026 году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Кошкинский Самарской области, в целях возмещения затрат на содержание в IV квартале 2025 года, I - III кварталах 2026 года молочных коров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01/09/04-26/00003875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"http://regulation.samregion.ru/projects#npa=3875"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http://regulation.samregion.ru/projects#npa=3875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14.04.2026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28.04.2026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29.04.2026 в 8:37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